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487"/>
        <w:gridCol w:w="2910"/>
        <w:gridCol w:w="2977"/>
        <w:gridCol w:w="1828"/>
        <w:gridCol w:w="1264"/>
      </w:tblGrid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10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контролируемого лица</w:t>
            </w:r>
          </w:p>
        </w:tc>
        <w:tc>
          <w:tcPr>
            <w:tcW w:w="297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828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декларации</w:t>
            </w:r>
          </w:p>
        </w:tc>
        <w:tc>
          <w:tcPr>
            <w:tcW w:w="1264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Срок действия декларации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95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"ЮГТОРСАН"</w:t>
            </w:r>
          </w:p>
        </w:tc>
        <w:tc>
          <w:tcPr>
            <w:tcW w:w="297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95A">
              <w:rPr>
                <w:rFonts w:ascii="Times New Roman" w:hAnsi="Times New Roman" w:cs="Times New Roman"/>
                <w:sz w:val="20"/>
                <w:szCs w:val="20"/>
              </w:rPr>
              <w:t>Погрузочно-разгрузочная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95A">
              <w:rPr>
                <w:rFonts w:ascii="Times New Roman" w:hAnsi="Times New Roman" w:cs="Times New Roman"/>
                <w:sz w:val="20"/>
                <w:szCs w:val="20"/>
              </w:rPr>
              <w:t>ЮФО-7328-000474</w:t>
            </w:r>
          </w:p>
        </w:tc>
        <w:tc>
          <w:tcPr>
            <w:tcW w:w="1264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9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"ТОПЛИВНАЯ КОМПАНИЯ "ТРАНС-ОЙЛ"</w:t>
            </w:r>
          </w:p>
        </w:tc>
        <w:tc>
          <w:tcPr>
            <w:tcW w:w="297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90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90">
              <w:rPr>
                <w:rFonts w:ascii="Times New Roman" w:hAnsi="Times New Roman" w:cs="Times New Roman"/>
                <w:sz w:val="20"/>
                <w:szCs w:val="20"/>
              </w:rPr>
              <w:t>ЮФО-7328-000475</w:t>
            </w:r>
          </w:p>
        </w:tc>
        <w:tc>
          <w:tcPr>
            <w:tcW w:w="1264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EB439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9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"ВОЛГА-ТРАНЗИТ"</w:t>
            </w:r>
          </w:p>
        </w:tc>
        <w:tc>
          <w:tcPr>
            <w:tcW w:w="2977" w:type="dxa"/>
          </w:tcPr>
          <w:p w:rsidR="00057EBE" w:rsidRPr="00F51333" w:rsidRDefault="00057EB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90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90">
              <w:rPr>
                <w:rFonts w:ascii="Times New Roman" w:hAnsi="Times New Roman" w:cs="Times New Roman"/>
                <w:sz w:val="20"/>
                <w:szCs w:val="20"/>
              </w:rPr>
              <w:t>ЮФО-7328-000476</w:t>
            </w:r>
          </w:p>
        </w:tc>
        <w:tc>
          <w:tcPr>
            <w:tcW w:w="1264" w:type="dxa"/>
          </w:tcPr>
          <w:p w:rsidR="00057EBE" w:rsidRPr="00F51333" w:rsidRDefault="00057EB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21E57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E5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"ЮНИ-ТАНКЕР ГРУП"</w:t>
            </w:r>
          </w:p>
        </w:tc>
        <w:tc>
          <w:tcPr>
            <w:tcW w:w="2977" w:type="dxa"/>
          </w:tcPr>
          <w:p w:rsidR="00057EBE" w:rsidRPr="00F51333" w:rsidRDefault="00057EB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E57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E57">
              <w:rPr>
                <w:rFonts w:ascii="Times New Roman" w:hAnsi="Times New Roman" w:cs="Times New Roman"/>
                <w:sz w:val="20"/>
                <w:szCs w:val="20"/>
              </w:rPr>
              <w:t>ЮФО-7328-000477</w:t>
            </w:r>
          </w:p>
        </w:tc>
        <w:tc>
          <w:tcPr>
            <w:tcW w:w="1264" w:type="dxa"/>
          </w:tcPr>
          <w:p w:rsidR="00057EBE" w:rsidRPr="00F51333" w:rsidRDefault="00057EB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2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"МАКТРЕН-НАФТА"</w:t>
            </w:r>
          </w:p>
        </w:tc>
        <w:tc>
          <w:tcPr>
            <w:tcW w:w="2977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7F2F">
              <w:rPr>
                <w:rFonts w:ascii="Times New Roman" w:hAnsi="Times New Roman" w:cs="Times New Roman"/>
                <w:sz w:val="20"/>
                <w:szCs w:val="20"/>
              </w:rPr>
              <w:t>еятельность по эксплуатации судоходных и портовых гидротехнических сооружений</w:t>
            </w:r>
          </w:p>
        </w:tc>
        <w:tc>
          <w:tcPr>
            <w:tcW w:w="1828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2F">
              <w:rPr>
                <w:rFonts w:ascii="Times New Roman" w:hAnsi="Times New Roman" w:cs="Times New Roman"/>
                <w:sz w:val="20"/>
                <w:szCs w:val="20"/>
              </w:rPr>
              <w:t>ЮФО-7328-000478</w:t>
            </w:r>
          </w:p>
        </w:tc>
        <w:tc>
          <w:tcPr>
            <w:tcW w:w="1264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2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"ГИДРОТЕХМАШ"</w:t>
            </w:r>
          </w:p>
        </w:tc>
        <w:tc>
          <w:tcPr>
            <w:tcW w:w="2977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2F">
              <w:rPr>
                <w:rFonts w:ascii="Times New Roman" w:hAnsi="Times New Roman" w:cs="Times New Roman"/>
                <w:sz w:val="20"/>
                <w:szCs w:val="20"/>
              </w:rPr>
              <w:t>ЮФО-7328-000479</w:t>
            </w:r>
          </w:p>
        </w:tc>
        <w:tc>
          <w:tcPr>
            <w:tcW w:w="1264" w:type="dxa"/>
          </w:tcPr>
          <w:p w:rsidR="00057EBE" w:rsidRPr="00F51333" w:rsidRDefault="00057EB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C06484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"ПРОИЗВОДСТВЕННО-КОММЕРЧЕСКАЯ ФИРМА "ЦЕНТРАЛЬНЫЙ ГРУЗОВОЙ ПОРТ"</w:t>
            </w:r>
          </w:p>
        </w:tc>
        <w:tc>
          <w:tcPr>
            <w:tcW w:w="2977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Погрузочно-разгрузочная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ЮФО-7328-000480</w:t>
            </w:r>
          </w:p>
        </w:tc>
        <w:tc>
          <w:tcPr>
            <w:tcW w:w="1264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C06484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"НОВОРОССИЙСКИЙ ТОПЛИВНЫЙ ТЕРМИНАЛ"</w:t>
            </w:r>
          </w:p>
        </w:tc>
        <w:tc>
          <w:tcPr>
            <w:tcW w:w="2977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еятельность по эксплуатации судоходных и портовых гидротехнических сооружений</w:t>
            </w:r>
          </w:p>
        </w:tc>
        <w:tc>
          <w:tcPr>
            <w:tcW w:w="1828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484">
              <w:rPr>
                <w:rFonts w:ascii="Times New Roman" w:hAnsi="Times New Roman" w:cs="Times New Roman"/>
                <w:sz w:val="20"/>
                <w:szCs w:val="20"/>
              </w:rPr>
              <w:t>ЮФО-7328-000481</w:t>
            </w:r>
          </w:p>
        </w:tc>
        <w:tc>
          <w:tcPr>
            <w:tcW w:w="1264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C06484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Деятельность по осуществлению буксировок морским транспортом</w:t>
            </w:r>
          </w:p>
        </w:tc>
        <w:tc>
          <w:tcPr>
            <w:tcW w:w="1828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ЮФО-7328-000487</w:t>
            </w:r>
          </w:p>
        </w:tc>
        <w:tc>
          <w:tcPr>
            <w:tcW w:w="1264" w:type="dxa"/>
          </w:tcPr>
          <w:p w:rsidR="00057EBE" w:rsidRPr="00F51333" w:rsidRDefault="00057EBE" w:rsidP="00C06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D3699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"ЮЖНАЯ ПРИСТАНЬ"</w:t>
            </w:r>
          </w:p>
        </w:tc>
        <w:tc>
          <w:tcPr>
            <w:tcW w:w="2977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ЮФО-7328-000486</w:t>
            </w:r>
          </w:p>
        </w:tc>
        <w:tc>
          <w:tcPr>
            <w:tcW w:w="1264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D3699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"ОЗДОРОВИТЕЛЬНЫЙ КОМПЛЕКС "ПРОМЕТЕЙ"</w:t>
            </w:r>
          </w:p>
        </w:tc>
        <w:tc>
          <w:tcPr>
            <w:tcW w:w="2977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ЮФО-7328-000485</w:t>
            </w:r>
          </w:p>
        </w:tc>
        <w:tc>
          <w:tcPr>
            <w:tcW w:w="1264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D3699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"САП"</w:t>
            </w:r>
          </w:p>
        </w:tc>
        <w:tc>
          <w:tcPr>
            <w:tcW w:w="2977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ЮФО-7328-000488</w:t>
            </w:r>
          </w:p>
        </w:tc>
        <w:tc>
          <w:tcPr>
            <w:tcW w:w="1264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D3699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Погрузочно-разгрузочная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ЮФО-7328-000484</w:t>
            </w:r>
          </w:p>
        </w:tc>
        <w:tc>
          <w:tcPr>
            <w:tcW w:w="1264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D3699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ФИЛИМОНОВ АЛЕКСАНДР СЕРГЕЕВИЧ</w:t>
            </w:r>
          </w:p>
        </w:tc>
        <w:tc>
          <w:tcPr>
            <w:tcW w:w="2977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699">
              <w:rPr>
                <w:rFonts w:ascii="Times New Roman" w:hAnsi="Times New Roman" w:cs="Times New Roman"/>
                <w:sz w:val="20"/>
                <w:szCs w:val="20"/>
              </w:rPr>
              <w:t>ЮФО-7328-000498</w:t>
            </w:r>
          </w:p>
        </w:tc>
        <w:tc>
          <w:tcPr>
            <w:tcW w:w="1264" w:type="dxa"/>
          </w:tcPr>
          <w:p w:rsidR="00057EBE" w:rsidRPr="00F51333" w:rsidRDefault="00057EBE" w:rsidP="006D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7E0F4D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4D">
              <w:rPr>
                <w:rFonts w:ascii="Times New Roman" w:hAnsi="Times New Roman" w:cs="Times New Roman"/>
                <w:sz w:val="20"/>
                <w:szCs w:val="20"/>
              </w:rPr>
              <w:t>СЛЕПУШНИКОВ ЮРИЙ МИХАЙЛОВИЧ</w:t>
            </w:r>
          </w:p>
        </w:tc>
        <w:tc>
          <w:tcPr>
            <w:tcW w:w="2977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0F4D">
              <w:rPr>
                <w:rFonts w:ascii="Times New Roman" w:hAnsi="Times New Roman" w:cs="Times New Roman"/>
                <w:sz w:val="20"/>
                <w:szCs w:val="20"/>
              </w:rPr>
              <w:t>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4D">
              <w:rPr>
                <w:rFonts w:ascii="Times New Roman" w:hAnsi="Times New Roman" w:cs="Times New Roman"/>
                <w:sz w:val="20"/>
                <w:szCs w:val="20"/>
              </w:rPr>
              <w:t>ЮФО-7328-000500</w:t>
            </w:r>
          </w:p>
        </w:tc>
        <w:tc>
          <w:tcPr>
            <w:tcW w:w="1264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7E0F4D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"ПРИСТАНЬ"</w:t>
            </w:r>
          </w:p>
        </w:tc>
        <w:tc>
          <w:tcPr>
            <w:tcW w:w="2977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4D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4D">
              <w:rPr>
                <w:rFonts w:ascii="Times New Roman" w:hAnsi="Times New Roman" w:cs="Times New Roman"/>
                <w:sz w:val="20"/>
                <w:szCs w:val="20"/>
              </w:rPr>
              <w:t>ЮФО-7328-000497</w:t>
            </w:r>
          </w:p>
        </w:tc>
        <w:tc>
          <w:tcPr>
            <w:tcW w:w="1264" w:type="dxa"/>
          </w:tcPr>
          <w:p w:rsidR="00057EBE" w:rsidRPr="00F51333" w:rsidRDefault="00057EBE" w:rsidP="007E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№5а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ЮФО-7328-000496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№6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ЮФО-7328-000495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№7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ЮФО-7328-000494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№12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ЮФО-7328-000493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№5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ЮФО-7328-000492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Круизная гавань.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Причал больших круизных судов № 1.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ЮФО-7328-000491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Круизная гавань.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Причал больших круизных судов № 2.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ЮФО-7328-000490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Круизная гавань.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Причал больших круизных судов № 3.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ЮФО-7328-000489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A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"СОЧИНСКИЙ МОРСКОЙ ТОРГОВЫЙ ПОРТ"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Круизная гавань.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Берегоукрепление</w:t>
            </w:r>
            <w:proofErr w:type="spellEnd"/>
            <w:r w:rsidRPr="006002DB">
              <w:rPr>
                <w:rFonts w:ascii="Times New Roman" w:hAnsi="Times New Roman" w:cs="Times New Roman"/>
                <w:sz w:val="20"/>
                <w:szCs w:val="20"/>
              </w:rPr>
              <w:t xml:space="preserve"> внутри круизной гавани 260,4 м АО "Сочинский морской торговый порт"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DB">
              <w:rPr>
                <w:rFonts w:ascii="Times New Roman" w:hAnsi="Times New Roman" w:cs="Times New Roman"/>
                <w:sz w:val="20"/>
                <w:szCs w:val="20"/>
              </w:rPr>
              <w:t>ЮФО-7328-000499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464">
              <w:rPr>
                <w:rFonts w:ascii="Times New Roman" w:hAnsi="Times New Roman" w:cs="Times New Roman"/>
                <w:sz w:val="20"/>
                <w:szCs w:val="20"/>
              </w:rPr>
              <w:t>ГОНЧАРОВА ОЛЬГА ГЕННАДЬЕВНА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464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464">
              <w:rPr>
                <w:rFonts w:ascii="Times New Roman" w:hAnsi="Times New Roman" w:cs="Times New Roman"/>
                <w:sz w:val="20"/>
                <w:szCs w:val="20"/>
              </w:rPr>
              <w:t>ЮФО-035-000504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71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"САП"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F5716">
              <w:rPr>
                <w:rFonts w:ascii="Times New Roman" w:hAnsi="Times New Roman" w:cs="Times New Roman"/>
                <w:sz w:val="20"/>
                <w:szCs w:val="20"/>
              </w:rPr>
              <w:t>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716">
              <w:rPr>
                <w:rFonts w:ascii="Times New Roman" w:hAnsi="Times New Roman" w:cs="Times New Roman"/>
                <w:sz w:val="20"/>
                <w:szCs w:val="20"/>
              </w:rPr>
              <w:t>ЮФО-035-000506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3B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"КЛИНИЧЕСКИЙ САНАТОРНО-КУРОРТНЫЙ КОМПЛЕКС "АКВАЛОО"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73B2">
              <w:rPr>
                <w:rFonts w:ascii="Times New Roman" w:hAnsi="Times New Roman" w:cs="Times New Roman"/>
                <w:sz w:val="20"/>
                <w:szCs w:val="20"/>
              </w:rPr>
              <w:t>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3B2">
              <w:rPr>
                <w:rFonts w:ascii="Times New Roman" w:hAnsi="Times New Roman" w:cs="Times New Roman"/>
                <w:sz w:val="20"/>
                <w:szCs w:val="20"/>
              </w:rPr>
              <w:t>ЮФО-035-000503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3B2">
              <w:rPr>
                <w:rFonts w:ascii="Times New Roman" w:hAnsi="Times New Roman" w:cs="Times New Roman"/>
                <w:sz w:val="20"/>
                <w:szCs w:val="20"/>
              </w:rPr>
              <w:t>МИШКОВА СОФЬЯ СЕРГЕЕВНА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73B2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еятельность по перевозке пассажиров морским и </w:t>
            </w:r>
            <w:r w:rsidRPr="009C7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ЮФО-035-000514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DE3BAA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№1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ЮФО-035-000507</w:t>
            </w:r>
          </w:p>
        </w:tc>
        <w:tc>
          <w:tcPr>
            <w:tcW w:w="1264" w:type="dxa"/>
          </w:tcPr>
          <w:p w:rsidR="00057EBE" w:rsidRPr="00F51333" w:rsidRDefault="00057EBE" w:rsidP="00DE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№2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ЮФО-035-000508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№3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ЮФО-035-000509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№4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ЮФО-035-000510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№8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ЮФО-035-000511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№9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ЮФО-035-000513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"БГ КОНСАЛТИНГ"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Пассажирский причал №10 ООО "БГ Консалтинг"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880">
              <w:rPr>
                <w:rFonts w:ascii="Times New Roman" w:hAnsi="Times New Roman" w:cs="Times New Roman"/>
                <w:sz w:val="20"/>
                <w:szCs w:val="20"/>
              </w:rPr>
              <w:t>ЮФО-035-000512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15.12.2026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57588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067">
              <w:rPr>
                <w:rFonts w:ascii="Times New Roman" w:hAnsi="Times New Roman" w:cs="Times New Roman"/>
                <w:sz w:val="20"/>
                <w:szCs w:val="20"/>
              </w:rPr>
              <w:t>ВЕРЗАКОВ ВАДИМ АНАТОЛЬЕВИЧ</w:t>
            </w:r>
          </w:p>
        </w:tc>
        <w:tc>
          <w:tcPr>
            <w:tcW w:w="2977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067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067">
              <w:rPr>
                <w:rFonts w:ascii="Times New Roman" w:hAnsi="Times New Roman" w:cs="Times New Roman"/>
                <w:sz w:val="20"/>
                <w:szCs w:val="20"/>
              </w:rPr>
              <w:t>ЮФО-035-000516</w:t>
            </w:r>
          </w:p>
        </w:tc>
        <w:tc>
          <w:tcPr>
            <w:tcW w:w="1264" w:type="dxa"/>
          </w:tcPr>
          <w:p w:rsidR="00057EBE" w:rsidRPr="00F51333" w:rsidRDefault="00057EBE" w:rsidP="0057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17.12.2026</w:t>
            </w:r>
          </w:p>
        </w:tc>
      </w:tr>
    </w:tbl>
    <w:p w:rsidR="00F51333" w:rsidRPr="00F51333" w:rsidRDefault="00F51333" w:rsidP="00F51333">
      <w:pPr>
        <w:rPr>
          <w:rFonts w:ascii="Times New Roman" w:hAnsi="Times New Roman" w:cs="Times New Roman"/>
          <w:sz w:val="28"/>
          <w:szCs w:val="28"/>
        </w:rPr>
      </w:pPr>
    </w:p>
    <w:sectPr w:rsidR="00F51333" w:rsidRPr="00F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27EEE"/>
    <w:multiLevelType w:val="hybridMultilevel"/>
    <w:tmpl w:val="A3DE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3"/>
    <w:rsid w:val="00057EBE"/>
    <w:rsid w:val="00261464"/>
    <w:rsid w:val="003A195A"/>
    <w:rsid w:val="00575880"/>
    <w:rsid w:val="006002DB"/>
    <w:rsid w:val="00621E57"/>
    <w:rsid w:val="006D3699"/>
    <w:rsid w:val="007E0F4D"/>
    <w:rsid w:val="00903BA5"/>
    <w:rsid w:val="009C73B2"/>
    <w:rsid w:val="00B2706A"/>
    <w:rsid w:val="00C06484"/>
    <w:rsid w:val="00DE3BAA"/>
    <w:rsid w:val="00E20067"/>
    <w:rsid w:val="00E46E68"/>
    <w:rsid w:val="00EB4390"/>
    <w:rsid w:val="00F51333"/>
    <w:rsid w:val="00FA7F2F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9D8F-2CD1-4039-B88D-B8B5C2D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2026-02-16T13:31:00Z</dcterms:created>
  <dcterms:modified xsi:type="dcterms:W3CDTF">2026-02-16T13:57:00Z</dcterms:modified>
</cp:coreProperties>
</file>